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BD" w:rsidRDefault="00645182">
      <w:r>
        <w:t>To all District and Association Registrar’s.</w:t>
      </w:r>
    </w:p>
    <w:p w:rsidR="00645182" w:rsidRDefault="00645182"/>
    <w:p w:rsidR="00645182" w:rsidRDefault="00645182">
      <w:r>
        <w:t>Coach Certification Changes.</w:t>
      </w:r>
    </w:p>
    <w:p w:rsidR="00645182" w:rsidRDefault="00645182">
      <w:r>
        <w:t>Please note: When Hockey Canada and the Coaching Association of Canada merged their databases together</w:t>
      </w:r>
      <w:r w:rsidR="00565F0D">
        <w:t>,</w:t>
      </w:r>
      <w:r>
        <w:t xml:space="preserve"> some changes occurred to member’s Certification Status on the HCR. Coaches at this moment will not show as </w:t>
      </w:r>
      <w:r w:rsidR="00565F0D">
        <w:t>“</w:t>
      </w:r>
      <w:r>
        <w:t>Certified</w:t>
      </w:r>
      <w:r w:rsidR="00565F0D">
        <w:t>”</w:t>
      </w:r>
      <w:r>
        <w:t xml:space="preserve"> in the system at all, only “Attended” and “Passed” will be checked off. The reason for this change is to ensure that the HCR and the Coach.ca databases are in sync, and showing the same information.</w:t>
      </w:r>
    </w:p>
    <w:p w:rsidR="00645182" w:rsidRDefault="00645182">
      <w:r>
        <w:t xml:space="preserve">Coach 1 – Intro to Coach, and Coach 2 – Coach Level, do not require a coach to be certified, “Trained” status is all that is needed and they can coach without “Certified” being checked off. Please do not remove </w:t>
      </w:r>
      <w:r w:rsidR="00534BDA">
        <w:t xml:space="preserve">coaches from their teams if they have completed all of the required courses. </w:t>
      </w:r>
      <w:r w:rsidR="00A21D7A">
        <w:t>Please remember that All On-Ice Staff in the Initiation Program or Higher require the appropriate certification courses.</w:t>
      </w:r>
    </w:p>
    <w:p w:rsidR="00534BDA" w:rsidRDefault="00534BDA">
      <w:r>
        <w:t xml:space="preserve">Development 1, and High Performance 1, do require a coach to be certified. This is completed by a coach attending a clinic in full, completing and passing a post clinic assignment, completing the “Making Ethical Decisions” on-line course at </w:t>
      </w:r>
      <w:hyperlink r:id="rId6" w:history="1">
        <w:r w:rsidRPr="00B956B6">
          <w:rPr>
            <w:rStyle w:val="Hyperlink"/>
          </w:rPr>
          <w:t>www.coach.ca</w:t>
        </w:r>
      </w:hyperlink>
      <w:r>
        <w:t xml:space="preserve"> , (This course will be available to them free of charge very soon once the merge of databases is fully completed), and they need to pass a Field Evaluation from a Hockey Canada trained evaluator. This process is New to us at the Development 1 level also and we are in the process of planning how we are going to get this completed.</w:t>
      </w:r>
    </w:p>
    <w:p w:rsidR="00534BDA" w:rsidRDefault="00534BDA">
      <w:r>
        <w:t>Coaches at the Development 1 level who attended a course previous to 2009 will continue to show as certified and do not need to complete any further courses, coaches after 2009 will need to complete the MED</w:t>
      </w:r>
      <w:r w:rsidR="00423724">
        <w:t xml:space="preserve"> (Making Ethical Decisions)</w:t>
      </w:r>
      <w:r>
        <w:t xml:space="preserve"> course before they will show as certified. </w:t>
      </w:r>
    </w:p>
    <w:p w:rsidR="00534BDA" w:rsidRDefault="00534BDA">
      <w:r>
        <w:t>As things stand today, rosters can be approved with only “Attended” and “Passed” checked off. This will be the process until further notice.</w:t>
      </w:r>
      <w:bookmarkStart w:id="0" w:name="_GoBack"/>
      <w:bookmarkEnd w:id="0"/>
    </w:p>
    <w:p w:rsidR="00565F0D" w:rsidRDefault="00565F0D">
      <w:r>
        <w:t xml:space="preserve">Also please do not remove coaches from benches if they have completed Respect in Sport (or Speak-Out previously), have submitted their Police records check, and are registered for (proof of registration must be provided) or have attended the required course and are waiting for their post task to be marked (Dev. 1 and H.P. 1 only). </w:t>
      </w:r>
    </w:p>
    <w:p w:rsidR="00423724" w:rsidRPr="00423724" w:rsidRDefault="00423724">
      <w:pPr>
        <w:rPr>
          <w:b/>
          <w:u w:val="single"/>
        </w:rPr>
      </w:pPr>
      <w:r w:rsidRPr="00423724">
        <w:rPr>
          <w:b/>
          <w:u w:val="single"/>
        </w:rPr>
        <w:t>A note on CC#’s</w:t>
      </w:r>
      <w:r>
        <w:rPr>
          <w:b/>
          <w:u w:val="single"/>
        </w:rPr>
        <w:t>:</w:t>
      </w:r>
    </w:p>
    <w:p w:rsidR="00423724" w:rsidRDefault="00423724">
      <w:r>
        <w:t>A CC# is a number issued by the Coaching Association of Canada to anyone who registers for any course or information session offered by the Coaching Association of Canada. This number does not signify certification at any level it is simply a registration number used to identify an individual through the Coach.ca database. The only database that should be used to verify certification for our purposes is the HCR, and the only number we should be concerned with</w:t>
      </w:r>
      <w:r w:rsidR="00C10486">
        <w:t xml:space="preserve"> is their Hockey I.D. number that is issued by the HCR.</w:t>
      </w:r>
    </w:p>
    <w:p w:rsidR="00423724" w:rsidRDefault="00423724">
      <w:r>
        <w:t>If you have any questions please do not hesitate to call me.</w:t>
      </w:r>
    </w:p>
    <w:p w:rsidR="00565F0D" w:rsidRDefault="00565F0D">
      <w:r>
        <w:t>Regards,</w:t>
      </w:r>
    </w:p>
    <w:p w:rsidR="00645182" w:rsidRDefault="00565F0D">
      <w:r>
        <w:t>Jeff Baker</w:t>
      </w:r>
    </w:p>
    <w:sectPr w:rsidR="006451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BC" w:rsidRDefault="00F85FBC" w:rsidP="00565F0D">
      <w:pPr>
        <w:spacing w:after="0" w:line="240" w:lineRule="auto"/>
      </w:pPr>
      <w:r>
        <w:separator/>
      </w:r>
    </w:p>
  </w:endnote>
  <w:endnote w:type="continuationSeparator" w:id="0">
    <w:p w:rsidR="00F85FBC" w:rsidRDefault="00F85FBC" w:rsidP="0056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BC" w:rsidRDefault="00F85FBC" w:rsidP="00565F0D">
      <w:pPr>
        <w:spacing w:after="0" w:line="240" w:lineRule="auto"/>
      </w:pPr>
      <w:r>
        <w:separator/>
      </w:r>
    </w:p>
  </w:footnote>
  <w:footnote w:type="continuationSeparator" w:id="0">
    <w:p w:rsidR="00F85FBC" w:rsidRDefault="00F85FBC" w:rsidP="00565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0D" w:rsidRDefault="00565F0D">
    <w:pPr>
      <w:pStyle w:val="Header"/>
    </w:pPr>
    <w:r>
      <w:rPr>
        <w:noProof/>
      </w:rPr>
      <w:drawing>
        <wp:anchor distT="0" distB="0" distL="114300" distR="114300" simplePos="0" relativeHeight="251658240" behindDoc="0" locked="0" layoutInCell="1" allowOverlap="1">
          <wp:simplePos x="0" y="0"/>
          <wp:positionH relativeFrom="column">
            <wp:posOffset>5476875</wp:posOffset>
          </wp:positionH>
          <wp:positionV relativeFrom="paragraph">
            <wp:posOffset>-304800</wp:posOffset>
          </wp:positionV>
          <wp:extent cx="1024821" cy="762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O Logo 2013 master logo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821" cy="76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423724"/>
    <w:rsid w:val="004F4AD8"/>
    <w:rsid w:val="00534BDA"/>
    <w:rsid w:val="00565F0D"/>
    <w:rsid w:val="00645182"/>
    <w:rsid w:val="00A21D7A"/>
    <w:rsid w:val="00A352BD"/>
    <w:rsid w:val="00B47164"/>
    <w:rsid w:val="00C10486"/>
    <w:rsid w:val="00F8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E53D7-EAB8-4BCE-B73C-D48A7B57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BDA"/>
    <w:rPr>
      <w:color w:val="0563C1" w:themeColor="hyperlink"/>
      <w:u w:val="single"/>
    </w:rPr>
  </w:style>
  <w:style w:type="paragraph" w:styleId="Header">
    <w:name w:val="header"/>
    <w:basedOn w:val="Normal"/>
    <w:link w:val="HeaderChar"/>
    <w:uiPriority w:val="99"/>
    <w:unhideWhenUsed/>
    <w:rsid w:val="00565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F0D"/>
  </w:style>
  <w:style w:type="paragraph" w:styleId="Footer">
    <w:name w:val="footer"/>
    <w:basedOn w:val="Normal"/>
    <w:link w:val="FooterChar"/>
    <w:uiPriority w:val="99"/>
    <w:unhideWhenUsed/>
    <w:rsid w:val="00565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ach.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Baker</dc:creator>
  <cp:keywords/>
  <dc:description/>
  <cp:lastModifiedBy>Jeff Baker</cp:lastModifiedBy>
  <cp:revision>3</cp:revision>
  <dcterms:created xsi:type="dcterms:W3CDTF">2014-09-02T13:06:00Z</dcterms:created>
  <dcterms:modified xsi:type="dcterms:W3CDTF">2014-09-02T15:06:00Z</dcterms:modified>
</cp:coreProperties>
</file>